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CC" w:rsidRPr="007D6ACC" w:rsidRDefault="007D6ACC" w:rsidP="007D6ACC">
      <w:pPr>
        <w:shd w:val="clear" w:color="auto" w:fill="F7F5F4"/>
        <w:spacing w:line="360" w:lineRule="atLeast"/>
        <w:outlineLvl w:val="0"/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</w:pPr>
      <w:r w:rsidRPr="007D6ACC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 xml:space="preserve">Как развивать туристический бизнес расскажут на </w:t>
      </w:r>
      <w:proofErr w:type="spellStart"/>
      <w:r w:rsidRPr="007D6ACC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>интенсиве</w:t>
      </w:r>
      <w:proofErr w:type="spellEnd"/>
      <w:r w:rsidRPr="007D6ACC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 xml:space="preserve"> программы «Мама-предприниматель»</w:t>
      </w:r>
    </w:p>
    <w:p w:rsidR="007D6ACC" w:rsidRPr="007D6ACC" w:rsidRDefault="007D6ACC" w:rsidP="007D6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18"/>
          <w:szCs w:val="18"/>
          <w:lang w:eastAsia="ru-RU"/>
        </w:rPr>
      </w:pPr>
    </w:p>
    <w:p w:rsidR="007D6ACC" w:rsidRPr="007D6ACC" w:rsidRDefault="007D6ACC" w:rsidP="007D6ACC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lang w:eastAsia="ru-RU"/>
        </w:rPr>
      </w:pPr>
      <w:r w:rsidRPr="007D6ACC">
        <w:rPr>
          <w:rFonts w:ascii="PT Sans" w:eastAsia="Times New Roman" w:hAnsi="PT Sans" w:cs="Arial"/>
          <w:color w:val="2C2A29"/>
          <w:lang w:eastAsia="ru-RU"/>
        </w:rPr>
        <w:t>Минэкономразвития России расширило возможности проекта «Мама-предприниматель» и вместе с группой компаний «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Слетать</w:t>
      </w:r>
      <w:proofErr w:type="gramStart"/>
      <w:r w:rsidRPr="007D6ACC">
        <w:rPr>
          <w:rFonts w:ascii="PT Sans" w:eastAsia="Times New Roman" w:hAnsi="PT Sans" w:cs="Arial"/>
          <w:color w:val="2C2A29"/>
          <w:lang w:eastAsia="ru-RU"/>
        </w:rPr>
        <w:t>.р</w:t>
      </w:r>
      <w:proofErr w:type="gramEnd"/>
      <w:r w:rsidRPr="007D6ACC">
        <w:rPr>
          <w:rFonts w:ascii="PT Sans" w:eastAsia="Times New Roman" w:hAnsi="PT Sans" w:cs="Arial"/>
          <w:color w:val="2C2A29"/>
          <w:lang w:eastAsia="ru-RU"/>
        </w:rPr>
        <w:t>у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» проводит 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интенсив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 для всех деловых женщин страны. В ходе программы участницы узнают тонкости бизнеса по франшизе, инструменты открытия 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онлайн-турагентств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>, а также поборются за главный приз – франшизу «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Слетать</w:t>
      </w:r>
      <w:proofErr w:type="gramStart"/>
      <w:r w:rsidRPr="007D6ACC">
        <w:rPr>
          <w:rFonts w:ascii="PT Sans" w:eastAsia="Times New Roman" w:hAnsi="PT Sans" w:cs="Arial"/>
          <w:color w:val="2C2A29"/>
          <w:lang w:eastAsia="ru-RU"/>
        </w:rPr>
        <w:t>.р</w:t>
      </w:r>
      <w:proofErr w:type="gramEnd"/>
      <w:r w:rsidRPr="007D6ACC">
        <w:rPr>
          <w:rFonts w:ascii="PT Sans" w:eastAsia="Times New Roman" w:hAnsi="PT Sans" w:cs="Arial"/>
          <w:color w:val="2C2A29"/>
          <w:lang w:eastAsia="ru-RU"/>
        </w:rPr>
        <w:t>у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>».</w:t>
      </w:r>
    </w:p>
    <w:p w:rsidR="007D6ACC" w:rsidRPr="007D6ACC" w:rsidRDefault="007D6ACC" w:rsidP="007D6ACC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lang w:eastAsia="ru-RU"/>
        </w:rPr>
      </w:pPr>
      <w:r w:rsidRPr="007D6ACC">
        <w:rPr>
          <w:rFonts w:ascii="PT Sans" w:eastAsia="Times New Roman" w:hAnsi="PT Sans" w:cs="Arial"/>
          <w:color w:val="2C2A29"/>
          <w:lang w:eastAsia="ru-RU"/>
        </w:rPr>
        <w:t xml:space="preserve">«Сегодня рынок франшиз в России активно развивается: его оборот за 2022 вырос на 19% и составил 2,78 </w:t>
      </w:r>
      <w:proofErr w:type="spellStart"/>
      <w:proofErr w:type="gramStart"/>
      <w:r w:rsidRPr="007D6ACC">
        <w:rPr>
          <w:rFonts w:ascii="PT Sans" w:eastAsia="Times New Roman" w:hAnsi="PT Sans" w:cs="Arial"/>
          <w:color w:val="2C2A29"/>
          <w:lang w:eastAsia="ru-RU"/>
        </w:rPr>
        <w:t>трлн</w:t>
      </w:r>
      <w:proofErr w:type="spellEnd"/>
      <w:proofErr w:type="gram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 рублей, число занятых во 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франчайзинговых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 сетях увеличилось за 2022 год на 9% до 1,24 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млн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 сотрудников. Активно развивается и туристическая отрасль: число 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турпоездок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 по России за май-август выросло на 16%, таким образом, в высокий летний сезон отдохнуло 32 </w:t>
      </w:r>
      <w:proofErr w:type="spellStart"/>
      <w:proofErr w:type="gramStart"/>
      <w:r w:rsidRPr="007D6ACC">
        <w:rPr>
          <w:rFonts w:ascii="PT Sans" w:eastAsia="Times New Roman" w:hAnsi="PT Sans" w:cs="Arial"/>
          <w:color w:val="2C2A29"/>
          <w:lang w:eastAsia="ru-RU"/>
        </w:rPr>
        <w:t>млн</w:t>
      </w:r>
      <w:proofErr w:type="spellEnd"/>
      <w:proofErr w:type="gram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 человек, что на 5 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млн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 больше, чем годом ранее. По нашим оценкам среди МСП в гостиничном бизнесе и общественном питании наблюдается рост занятости - +35% (с 1,02 </w:t>
      </w:r>
      <w:proofErr w:type="spellStart"/>
      <w:proofErr w:type="gramStart"/>
      <w:r w:rsidRPr="007D6ACC">
        <w:rPr>
          <w:rFonts w:ascii="PT Sans" w:eastAsia="Times New Roman" w:hAnsi="PT Sans" w:cs="Arial"/>
          <w:color w:val="2C2A29"/>
          <w:lang w:eastAsia="ru-RU"/>
        </w:rPr>
        <w:t>млн</w:t>
      </w:r>
      <w:proofErr w:type="spellEnd"/>
      <w:proofErr w:type="gram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 человек до 1,38 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млн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 человек)», —отметила заместитель Министра экономического развития Российской Федерации Татьяна 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Илюшникова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>.</w:t>
      </w:r>
    </w:p>
    <w:p w:rsidR="007D6ACC" w:rsidRPr="007D6ACC" w:rsidRDefault="007D6ACC" w:rsidP="007D6ACC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lang w:eastAsia="ru-RU"/>
        </w:rPr>
      </w:pPr>
      <w:r w:rsidRPr="007D6ACC">
        <w:rPr>
          <w:rFonts w:ascii="PT Sans" w:eastAsia="Times New Roman" w:hAnsi="PT Sans" w:cs="Arial"/>
          <w:color w:val="2C2A29"/>
          <w:lang w:eastAsia="ru-RU"/>
        </w:rPr>
        <w:t xml:space="preserve">Участницы прослушают курс в формате 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вебинаров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, посвященных темам запуска и развития бизнеса в туризме и 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франчайзинге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>, особенностям и трендам в этих сферах предпринимательства от экспертов «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Слетать</w:t>
      </w:r>
      <w:proofErr w:type="gramStart"/>
      <w:r w:rsidRPr="007D6ACC">
        <w:rPr>
          <w:rFonts w:ascii="PT Sans" w:eastAsia="Times New Roman" w:hAnsi="PT Sans" w:cs="Arial"/>
          <w:color w:val="2C2A29"/>
          <w:lang w:eastAsia="ru-RU"/>
        </w:rPr>
        <w:t>.р</w:t>
      </w:r>
      <w:proofErr w:type="gramEnd"/>
      <w:r w:rsidRPr="007D6ACC">
        <w:rPr>
          <w:rFonts w:ascii="PT Sans" w:eastAsia="Times New Roman" w:hAnsi="PT Sans" w:cs="Arial"/>
          <w:color w:val="2C2A29"/>
          <w:lang w:eastAsia="ru-RU"/>
        </w:rPr>
        <w:t>у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». 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Интенсив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 будет включать задания и тестирования, которые позволят закрепить полученные знания, а также определить трех финалисток. Одна финалистка получит доступ к полному набору обучающих материалов для запуска бизнеса в сфере туризма (выгода до 100 000 рублей), вторая финалистка сможет открыть 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онлайн-турагентство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 под брендом «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Слетать</w:t>
      </w:r>
      <w:proofErr w:type="gramStart"/>
      <w:r w:rsidRPr="007D6ACC">
        <w:rPr>
          <w:rFonts w:ascii="PT Sans" w:eastAsia="Times New Roman" w:hAnsi="PT Sans" w:cs="Arial"/>
          <w:color w:val="2C2A29"/>
          <w:lang w:eastAsia="ru-RU"/>
        </w:rPr>
        <w:t>.р</w:t>
      </w:r>
      <w:proofErr w:type="gramEnd"/>
      <w:r w:rsidRPr="007D6ACC">
        <w:rPr>
          <w:rFonts w:ascii="PT Sans" w:eastAsia="Times New Roman" w:hAnsi="PT Sans" w:cs="Arial"/>
          <w:color w:val="2C2A29"/>
          <w:lang w:eastAsia="ru-RU"/>
        </w:rPr>
        <w:t>у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» (выгода до 170 000 рублей), третья получит франшизу на 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офлайн-турагентство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 (выгода до 350 000 рублей).</w:t>
      </w:r>
    </w:p>
    <w:p w:rsidR="007D6ACC" w:rsidRPr="007D6ACC" w:rsidRDefault="007D6ACC" w:rsidP="007D6ACC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lang w:eastAsia="ru-RU"/>
        </w:rPr>
      </w:pPr>
      <w:r w:rsidRPr="007D6ACC">
        <w:rPr>
          <w:rFonts w:ascii="PT Sans" w:eastAsia="Times New Roman" w:hAnsi="PT Sans" w:cs="Arial"/>
          <w:color w:val="2C2A29"/>
          <w:lang w:eastAsia="ru-RU"/>
        </w:rPr>
        <w:t>«Мы с радостью поддерживаем любые предпринимательские инициативы, всегда готовы делиться накопленными профессиональными знаниями и опытом и с особым трепетом поможем женщинам с детьми начать свое дело», — отметил управляющий директор группы компаний «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Слетать</w:t>
      </w:r>
      <w:proofErr w:type="gramStart"/>
      <w:r w:rsidRPr="007D6ACC">
        <w:rPr>
          <w:rFonts w:ascii="PT Sans" w:eastAsia="Times New Roman" w:hAnsi="PT Sans" w:cs="Arial"/>
          <w:color w:val="2C2A29"/>
          <w:lang w:eastAsia="ru-RU"/>
        </w:rPr>
        <w:t>.р</w:t>
      </w:r>
      <w:proofErr w:type="gramEnd"/>
      <w:r w:rsidRPr="007D6ACC">
        <w:rPr>
          <w:rFonts w:ascii="PT Sans" w:eastAsia="Times New Roman" w:hAnsi="PT Sans" w:cs="Arial"/>
          <w:color w:val="2C2A29"/>
          <w:lang w:eastAsia="ru-RU"/>
        </w:rPr>
        <w:t>у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>» Евгений Данилович.</w:t>
      </w:r>
    </w:p>
    <w:p w:rsidR="007D6ACC" w:rsidRPr="007D6ACC" w:rsidRDefault="007D6ACC" w:rsidP="007D6ACC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lang w:eastAsia="ru-RU"/>
        </w:rPr>
      </w:pPr>
      <w:r w:rsidRPr="007D6ACC">
        <w:rPr>
          <w:rFonts w:ascii="PT Sans" w:eastAsia="Times New Roman" w:hAnsi="PT Sans" w:cs="Arial"/>
          <w:color w:val="2C2A29"/>
          <w:lang w:eastAsia="ru-RU"/>
        </w:rPr>
        <w:t xml:space="preserve">Подать заявку на участие в 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интенсиве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> </w:t>
      </w:r>
      <w:hyperlink r:id="rId4" w:tgtFrame="_blank" w:history="1">
        <w:r w:rsidRPr="007D6ACC">
          <w:rPr>
            <w:rFonts w:ascii="PT Sans" w:eastAsia="Times New Roman" w:hAnsi="PT Sans" w:cs="Arial"/>
            <w:color w:val="E04E39"/>
            <w:lang w:eastAsia="ru-RU"/>
          </w:rPr>
          <w:t xml:space="preserve">можно на сайте </w:t>
        </w:r>
        <w:proofErr w:type="spellStart"/>
        <w:r w:rsidRPr="007D6ACC">
          <w:rPr>
            <w:rFonts w:ascii="PT Sans" w:eastAsia="Times New Roman" w:hAnsi="PT Sans" w:cs="Arial"/>
            <w:color w:val="E04E39"/>
            <w:lang w:eastAsia="ru-RU"/>
          </w:rPr>
          <w:t>мамапредприниматель</w:t>
        </w:r>
        <w:proofErr w:type="gramStart"/>
        <w:r w:rsidRPr="007D6ACC">
          <w:rPr>
            <w:rFonts w:ascii="PT Sans" w:eastAsia="Times New Roman" w:hAnsi="PT Sans" w:cs="Arial"/>
            <w:color w:val="E04E39"/>
            <w:lang w:eastAsia="ru-RU"/>
          </w:rPr>
          <w:t>.р</w:t>
        </w:r>
        <w:proofErr w:type="gramEnd"/>
        <w:r w:rsidRPr="007D6ACC">
          <w:rPr>
            <w:rFonts w:ascii="PT Sans" w:eastAsia="Times New Roman" w:hAnsi="PT Sans" w:cs="Arial"/>
            <w:color w:val="E04E39"/>
            <w:lang w:eastAsia="ru-RU"/>
          </w:rPr>
          <w:t>ф</w:t>
        </w:r>
        <w:proofErr w:type="spellEnd"/>
        <w:r w:rsidRPr="007D6ACC">
          <w:rPr>
            <w:rFonts w:ascii="PT Sans" w:eastAsia="Times New Roman" w:hAnsi="PT Sans" w:cs="Arial"/>
            <w:color w:val="E04E39"/>
            <w:lang w:eastAsia="ru-RU"/>
          </w:rPr>
          <w:t> </w:t>
        </w:r>
      </w:hyperlink>
      <w:r w:rsidRPr="007D6ACC">
        <w:rPr>
          <w:rFonts w:ascii="PT Sans" w:eastAsia="Times New Roman" w:hAnsi="PT Sans" w:cs="Arial"/>
          <w:color w:val="2C2A29"/>
          <w:lang w:eastAsia="ru-RU"/>
        </w:rPr>
        <w:t>до 30 октября включительно. Обучающий трек стартует 30 октября.</w:t>
      </w:r>
    </w:p>
    <w:p w:rsidR="007D6ACC" w:rsidRPr="007D6ACC" w:rsidRDefault="007D6ACC" w:rsidP="007D6ACC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lang w:eastAsia="ru-RU"/>
        </w:rPr>
      </w:pP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Справочно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>:</w:t>
      </w:r>
    </w:p>
    <w:p w:rsidR="007D6ACC" w:rsidRPr="007D6ACC" w:rsidRDefault="007D6ACC" w:rsidP="007D6ACC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lang w:eastAsia="ru-RU"/>
        </w:rPr>
      </w:pPr>
      <w:r w:rsidRPr="007D6ACC">
        <w:rPr>
          <w:rFonts w:ascii="PT Sans" w:eastAsia="Times New Roman" w:hAnsi="PT Sans" w:cs="Arial"/>
          <w:color w:val="2C2A29"/>
          <w:lang w:eastAsia="ru-RU"/>
        </w:rPr>
        <w:t xml:space="preserve">Федеральный проект «Мама-предприниматель» ― программа для деловых мам и развитию их бизнеса, существующая более 10 лет. В 2023 году Минэкономразвития России перезапустило проект по нацпроекту «Малое и среднее предпринимательство» с обновленным пулом партнеров: Фонд «Наше будущее», Корпорация МСП при участии Союза женщин России. Генеральный партнер: 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маркетплейс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 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Wildberries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. Партнеры проекта: компания VK, 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маркетплейс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 наружной рекламы VDOOH. Подробную информацию о проекте можно найти на сайте 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мамапредприниматель.рф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>.</w:t>
      </w:r>
    </w:p>
    <w:p w:rsidR="007D6ACC" w:rsidRPr="007D6ACC" w:rsidRDefault="007D6ACC" w:rsidP="007D6ACC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lang w:eastAsia="ru-RU"/>
        </w:rPr>
      </w:pPr>
      <w:r w:rsidRPr="007D6ACC">
        <w:rPr>
          <w:rFonts w:ascii="PT Sans" w:eastAsia="Times New Roman" w:hAnsi="PT Sans" w:cs="Arial"/>
          <w:color w:val="2C2A29"/>
          <w:lang w:eastAsia="ru-RU"/>
        </w:rPr>
        <w:t>Группа компаний «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Слетать</w:t>
      </w:r>
      <w:proofErr w:type="gramStart"/>
      <w:r w:rsidRPr="007D6ACC">
        <w:rPr>
          <w:rFonts w:ascii="PT Sans" w:eastAsia="Times New Roman" w:hAnsi="PT Sans" w:cs="Arial"/>
          <w:color w:val="2C2A29"/>
          <w:lang w:eastAsia="ru-RU"/>
        </w:rPr>
        <w:t>.р</w:t>
      </w:r>
      <w:proofErr w:type="gramEnd"/>
      <w:r w:rsidRPr="007D6ACC">
        <w:rPr>
          <w:rFonts w:ascii="PT Sans" w:eastAsia="Times New Roman" w:hAnsi="PT Sans" w:cs="Arial"/>
          <w:color w:val="2C2A29"/>
          <w:lang w:eastAsia="ru-RU"/>
        </w:rPr>
        <w:t>у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» — один из ключевых игроков на туристическом рынке России, ведущий деятельность с 2010 года, когда был запущен сайт и первый модуль поиска туров. Сейчас </w:t>
      </w:r>
      <w:r w:rsidRPr="007D6ACC">
        <w:rPr>
          <w:rFonts w:ascii="PT Sans" w:eastAsia="Times New Roman" w:hAnsi="PT Sans" w:cs="Arial"/>
          <w:color w:val="2C2A29"/>
          <w:lang w:eastAsia="ru-RU"/>
        </w:rPr>
        <w:lastRenderedPageBreak/>
        <w:t xml:space="preserve">в структуру группы компаний входят платформа для поиска и сравнения туров от более чем 100 туроператоров, 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маркетплейс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 экскурсионных туров, сеть турагентств под единым брендом, круглосуточное 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онлайн-турагентство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, центр бронирования с системой единого окна, IT-решения для туристической отрасли, образовательный проект для туристического рынка «Академия 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Слетать</w:t>
      </w:r>
      <w:proofErr w:type="gramStart"/>
      <w:r w:rsidRPr="007D6ACC">
        <w:rPr>
          <w:rFonts w:ascii="PT Sans" w:eastAsia="Times New Roman" w:hAnsi="PT Sans" w:cs="Arial"/>
          <w:color w:val="2C2A29"/>
          <w:lang w:eastAsia="ru-RU"/>
        </w:rPr>
        <w:t>.р</w:t>
      </w:r>
      <w:proofErr w:type="gramEnd"/>
      <w:r w:rsidRPr="007D6ACC">
        <w:rPr>
          <w:rFonts w:ascii="PT Sans" w:eastAsia="Times New Roman" w:hAnsi="PT Sans" w:cs="Arial"/>
          <w:color w:val="2C2A29"/>
          <w:lang w:eastAsia="ru-RU"/>
        </w:rPr>
        <w:t>у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>», рекламное агентство «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МедиаХаб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» и многопрофильный туроператор 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Let’s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 xml:space="preserve"> </w:t>
      </w:r>
      <w:proofErr w:type="spellStart"/>
      <w:r w:rsidRPr="007D6ACC">
        <w:rPr>
          <w:rFonts w:ascii="PT Sans" w:eastAsia="Times New Roman" w:hAnsi="PT Sans" w:cs="Arial"/>
          <w:color w:val="2C2A29"/>
          <w:lang w:eastAsia="ru-RU"/>
        </w:rPr>
        <w:t>Fly</w:t>
      </w:r>
      <w:proofErr w:type="spellEnd"/>
      <w:r w:rsidRPr="007D6ACC">
        <w:rPr>
          <w:rFonts w:ascii="PT Sans" w:eastAsia="Times New Roman" w:hAnsi="PT Sans" w:cs="Arial"/>
          <w:color w:val="2C2A29"/>
          <w:lang w:eastAsia="ru-RU"/>
        </w:rPr>
        <w:t>.</w:t>
      </w:r>
    </w:p>
    <w:p w:rsidR="006C696E" w:rsidRDefault="006C696E" w:rsidP="007D6ACC">
      <w:pPr>
        <w:spacing w:after="0" w:line="360" w:lineRule="exact"/>
      </w:pPr>
    </w:p>
    <w:sectPr w:rsidR="006C696E" w:rsidSect="006C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ACC"/>
    <w:rsid w:val="006C696E"/>
    <w:rsid w:val="007D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6E"/>
  </w:style>
  <w:style w:type="paragraph" w:styleId="1">
    <w:name w:val="heading 1"/>
    <w:basedOn w:val="a"/>
    <w:link w:val="10"/>
    <w:uiPriority w:val="9"/>
    <w:qFormat/>
    <w:rsid w:val="007D6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D6ACC"/>
    <w:rPr>
      <w:color w:val="0000FF"/>
      <w:u w:val="single"/>
    </w:rPr>
  </w:style>
  <w:style w:type="character" w:customStyle="1" w:styleId="date">
    <w:name w:val="date"/>
    <w:basedOn w:val="a0"/>
    <w:rsid w:val="007D6ACC"/>
  </w:style>
  <w:style w:type="paragraph" w:styleId="a4">
    <w:name w:val="Normal (Web)"/>
    <w:basedOn w:val="a"/>
    <w:uiPriority w:val="99"/>
    <w:semiHidden/>
    <w:unhideWhenUsed/>
    <w:rsid w:val="007D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8507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6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946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6663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685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56448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pecta3abbflycnd5byo.xn--p1ai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2871</Characters>
  <Application>Microsoft Office Word</Application>
  <DocSecurity>0</DocSecurity>
  <Lines>23</Lines>
  <Paragraphs>6</Paragraphs>
  <ScaleCrop>false</ScaleCrop>
  <Company>Organization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2023-10-26T03:15:00Z</dcterms:created>
  <dcterms:modified xsi:type="dcterms:W3CDTF">2023-10-26T03:17:00Z</dcterms:modified>
</cp:coreProperties>
</file>